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6DD" w:rsidRDefault="009A02FD" w:rsidP="009A02FD">
      <w:pPr>
        <w:jc w:val="center"/>
        <w:rPr>
          <w:b/>
          <w:sz w:val="32"/>
          <w:szCs w:val="32"/>
        </w:rPr>
      </w:pPr>
      <w:r w:rsidRPr="009A02FD">
        <w:rPr>
          <w:b/>
          <w:color w:val="FF0000"/>
          <w:sz w:val="32"/>
          <w:szCs w:val="32"/>
        </w:rPr>
        <w:t>ANSWERS:</w:t>
      </w:r>
      <w:r w:rsidRPr="009A02FD">
        <w:rPr>
          <w:b/>
          <w:sz w:val="32"/>
          <w:szCs w:val="32"/>
        </w:rPr>
        <w:t xml:space="preserve"> Polymers</w:t>
      </w:r>
    </w:p>
    <w:p w:rsidR="00F46771" w:rsidRDefault="00F46771" w:rsidP="000E2980">
      <w:pPr>
        <w:pStyle w:val="TextNormal"/>
        <w:widowControl w:val="0"/>
        <w:spacing w:before="0" w:after="0"/>
        <w:rPr>
          <w:rFonts w:ascii="Times New Roman" w:hAnsi="Times New Roman" w:cs="Times New Roman"/>
          <w:b/>
          <w:sz w:val="24"/>
          <w:szCs w:val="24"/>
        </w:rPr>
      </w:pPr>
      <w:r>
        <w:rPr>
          <w:rFonts w:ascii="Times New Roman" w:hAnsi="Times New Roman" w:cs="Times New Roman"/>
          <w:b/>
          <w:sz w:val="24"/>
          <w:szCs w:val="24"/>
        </w:rPr>
        <w:t xml:space="preserve">1) </w:t>
      </w:r>
      <w:proofErr w:type="gramStart"/>
      <w:r w:rsidRPr="00F46771">
        <w:rPr>
          <w:rFonts w:ascii="Times New Roman" w:hAnsi="Times New Roman" w:cs="Times New Roman"/>
          <w:sz w:val="24"/>
          <w:szCs w:val="24"/>
        </w:rPr>
        <w:t>available</w:t>
      </w:r>
      <w:proofErr w:type="gramEnd"/>
      <w:r w:rsidRPr="00F46771">
        <w:rPr>
          <w:rFonts w:ascii="Times New Roman" w:hAnsi="Times New Roman" w:cs="Times New Roman"/>
          <w:sz w:val="24"/>
          <w:szCs w:val="24"/>
        </w:rPr>
        <w:t xml:space="preserve"> in April 2015</w:t>
      </w:r>
    </w:p>
    <w:p w:rsidR="00F46771" w:rsidRDefault="00F46771" w:rsidP="000E2980">
      <w:pPr>
        <w:pStyle w:val="TextNormal"/>
        <w:widowControl w:val="0"/>
        <w:spacing w:before="0" w:after="0"/>
        <w:rPr>
          <w:rFonts w:ascii="Times New Roman" w:hAnsi="Times New Roman" w:cs="Times New Roman"/>
          <w:b/>
          <w:sz w:val="24"/>
          <w:szCs w:val="24"/>
        </w:rPr>
      </w:pPr>
    </w:p>
    <w:p w:rsidR="00F46771" w:rsidRDefault="00F46771" w:rsidP="000E2980">
      <w:pPr>
        <w:pStyle w:val="TextNormal"/>
        <w:widowControl w:val="0"/>
        <w:spacing w:before="0" w:after="0"/>
        <w:rPr>
          <w:rFonts w:ascii="Times New Roman" w:hAnsi="Times New Roman" w:cs="Times New Roman"/>
          <w:b/>
          <w:sz w:val="24"/>
          <w:szCs w:val="24"/>
        </w:rPr>
      </w:pPr>
      <w:r>
        <w:rPr>
          <w:rFonts w:ascii="Times New Roman" w:hAnsi="Times New Roman" w:cs="Times New Roman"/>
          <w:b/>
          <w:sz w:val="24"/>
          <w:szCs w:val="24"/>
        </w:rPr>
        <w:t xml:space="preserve">2)  </w:t>
      </w:r>
      <w:proofErr w:type="gramStart"/>
      <w:r w:rsidRPr="00F46771">
        <w:rPr>
          <w:rFonts w:ascii="Times New Roman" w:hAnsi="Times New Roman" w:cs="Times New Roman"/>
          <w:sz w:val="24"/>
          <w:szCs w:val="24"/>
        </w:rPr>
        <w:t>available</w:t>
      </w:r>
      <w:proofErr w:type="gramEnd"/>
      <w:r w:rsidRPr="00F46771">
        <w:rPr>
          <w:rFonts w:ascii="Times New Roman" w:hAnsi="Times New Roman" w:cs="Times New Roman"/>
          <w:sz w:val="24"/>
          <w:szCs w:val="24"/>
        </w:rPr>
        <w:t xml:space="preserve"> in April 2015</w:t>
      </w:r>
    </w:p>
    <w:p w:rsidR="00F46771" w:rsidRDefault="00F46771" w:rsidP="000E2980">
      <w:pPr>
        <w:pStyle w:val="TextNormal"/>
        <w:widowControl w:val="0"/>
        <w:spacing w:before="0" w:after="0"/>
        <w:rPr>
          <w:rFonts w:ascii="Times New Roman" w:hAnsi="Times New Roman" w:cs="Times New Roman"/>
          <w:b/>
          <w:sz w:val="24"/>
          <w:szCs w:val="24"/>
        </w:rPr>
      </w:pPr>
    </w:p>
    <w:p w:rsidR="000E2980" w:rsidRPr="000E2980" w:rsidRDefault="00F46771" w:rsidP="005E06F8">
      <w:pPr>
        <w:pStyle w:val="TextNormal"/>
        <w:widowControl w:val="0"/>
        <w:spacing w:before="0" w:after="0"/>
        <w:rPr>
          <w:rFonts w:ascii="Times New Roman" w:hAnsi="Times New Roman" w:cs="Times New Roman"/>
          <w:sz w:val="24"/>
          <w:szCs w:val="24"/>
        </w:rPr>
      </w:pPr>
      <w:r>
        <w:rPr>
          <w:rFonts w:ascii="Times New Roman" w:hAnsi="Times New Roman" w:cs="Times New Roman"/>
          <w:b/>
          <w:sz w:val="24"/>
          <w:szCs w:val="24"/>
        </w:rPr>
        <w:t>3</w:t>
      </w:r>
      <w:r w:rsidR="009A02FD" w:rsidRPr="000E2980">
        <w:rPr>
          <w:rFonts w:ascii="Times New Roman" w:hAnsi="Times New Roman" w:cs="Times New Roman"/>
          <w:b/>
          <w:sz w:val="24"/>
          <w:szCs w:val="24"/>
        </w:rPr>
        <w:t xml:space="preserve">)  </w:t>
      </w:r>
      <w:r w:rsidR="000E2980" w:rsidRPr="000E2980">
        <w:rPr>
          <w:rFonts w:ascii="Times New Roman" w:hAnsi="Times New Roman" w:cs="Times New Roman"/>
          <w:sz w:val="24"/>
          <w:szCs w:val="24"/>
        </w:rPr>
        <w:t xml:space="preserve">Alkenes have a (reactive) double covalent bond between two carbon atoms. (Under high temperatures, high pressure and catalytic conditions) the double bond can be broken, resulting in a single covalent bond and a spare single bond that can covalently bond to the next monomer to form a long chain polymer. </w:t>
      </w:r>
    </w:p>
    <w:p w:rsidR="000E2980" w:rsidRPr="000E2980" w:rsidRDefault="000E2980" w:rsidP="000E2980">
      <w:pPr>
        <w:pStyle w:val="TextNormal"/>
        <w:widowControl w:val="0"/>
        <w:spacing w:before="0" w:after="0"/>
        <w:rPr>
          <w:rFonts w:ascii="Times New Roman" w:hAnsi="Times New Roman" w:cs="Times New Roman"/>
          <w:sz w:val="24"/>
          <w:szCs w:val="24"/>
        </w:rPr>
      </w:pPr>
    </w:p>
    <w:p w:rsidR="000E2980" w:rsidRDefault="000E2980" w:rsidP="000E2980">
      <w:pPr>
        <w:pStyle w:val="TextNormal"/>
        <w:widowControl w:val="0"/>
        <w:spacing w:before="0" w:after="0"/>
        <w:rPr>
          <w:rFonts w:ascii="Times New Roman" w:hAnsi="Times New Roman" w:cs="Times New Roman"/>
          <w:sz w:val="24"/>
          <w:szCs w:val="24"/>
        </w:rPr>
      </w:pPr>
      <w:r w:rsidRPr="000E2980">
        <w:rPr>
          <w:rFonts w:ascii="Times New Roman" w:hAnsi="Times New Roman" w:cs="Times New Roman"/>
          <w:sz w:val="24"/>
          <w:szCs w:val="24"/>
        </w:rPr>
        <w:t>Alkanes have only single covalent bonds between carbon atoms, which are unreactive (in these conditions), so do not form polymers.</w:t>
      </w:r>
    </w:p>
    <w:p w:rsidR="005E06F8" w:rsidRPr="000E2980" w:rsidRDefault="005E06F8" w:rsidP="000E2980">
      <w:pPr>
        <w:pStyle w:val="TextNormal"/>
        <w:widowControl w:val="0"/>
        <w:spacing w:before="0" w:after="0"/>
        <w:rPr>
          <w:rFonts w:ascii="Times New Roman" w:hAnsi="Times New Roman" w:cs="Times New Roman"/>
          <w:sz w:val="24"/>
          <w:szCs w:val="24"/>
        </w:rPr>
      </w:pPr>
    </w:p>
    <w:p w:rsidR="000E2980" w:rsidRPr="000E2980" w:rsidRDefault="000E2980" w:rsidP="000E2980">
      <w:pPr>
        <w:pStyle w:val="TextNormal"/>
        <w:widowControl w:val="0"/>
        <w:spacing w:before="0" w:after="0"/>
        <w:rPr>
          <w:rFonts w:ascii="Times New Roman" w:hAnsi="Times New Roman" w:cs="Times New Roman"/>
          <w:sz w:val="24"/>
          <w:szCs w:val="24"/>
        </w:rPr>
      </w:pPr>
      <w:r w:rsidRPr="000E2980">
        <w:rPr>
          <w:rFonts w:ascii="Times New Roman" w:hAnsi="Times New Roman" w:cs="Times New Roman"/>
          <w:sz w:val="24"/>
          <w:szCs w:val="24"/>
        </w:rPr>
        <w:t>Identified valid uses are linked to properties such as:</w:t>
      </w:r>
    </w:p>
    <w:p w:rsidR="000E2980" w:rsidRPr="000E2980" w:rsidRDefault="000E2980" w:rsidP="000E2980">
      <w:pPr>
        <w:pStyle w:val="textbullet"/>
        <w:spacing w:before="0"/>
        <w:rPr>
          <w:sz w:val="24"/>
          <w:szCs w:val="24"/>
        </w:rPr>
      </w:pPr>
      <w:proofErr w:type="gramStart"/>
      <w:r w:rsidRPr="000E2980">
        <w:rPr>
          <w:sz w:val="24"/>
          <w:szCs w:val="24"/>
        </w:rPr>
        <w:t>low</w:t>
      </w:r>
      <w:proofErr w:type="gramEnd"/>
      <w:r w:rsidRPr="000E2980">
        <w:rPr>
          <w:sz w:val="24"/>
          <w:szCs w:val="24"/>
        </w:rPr>
        <w:t xml:space="preserve"> chemical reactivity (e.g. with air, water and living organisms). (But susceptible to UV degradation)</w:t>
      </w:r>
    </w:p>
    <w:p w:rsidR="000E2980" w:rsidRPr="000E2980" w:rsidRDefault="000E2980" w:rsidP="000E2980">
      <w:pPr>
        <w:pStyle w:val="textbullet"/>
        <w:spacing w:before="0"/>
        <w:rPr>
          <w:sz w:val="24"/>
          <w:szCs w:val="24"/>
        </w:rPr>
      </w:pPr>
      <w:r w:rsidRPr="000E2980">
        <w:rPr>
          <w:sz w:val="24"/>
          <w:szCs w:val="24"/>
        </w:rPr>
        <w:t>high tensile strength / strong</w:t>
      </w:r>
    </w:p>
    <w:p w:rsidR="000E2980" w:rsidRPr="000E2980" w:rsidRDefault="000E2980" w:rsidP="000E2980">
      <w:pPr>
        <w:pStyle w:val="textbullet"/>
        <w:spacing w:before="0"/>
        <w:rPr>
          <w:sz w:val="24"/>
          <w:szCs w:val="24"/>
        </w:rPr>
      </w:pPr>
      <w:r w:rsidRPr="000E2980">
        <w:rPr>
          <w:sz w:val="24"/>
          <w:szCs w:val="24"/>
        </w:rPr>
        <w:t>insolubility in water / does not absorb moisture</w:t>
      </w:r>
    </w:p>
    <w:p w:rsidR="000E2980" w:rsidRPr="000E2980" w:rsidRDefault="000E2980" w:rsidP="000E2980">
      <w:pPr>
        <w:pStyle w:val="textbullet"/>
        <w:spacing w:before="0"/>
        <w:rPr>
          <w:sz w:val="24"/>
          <w:szCs w:val="24"/>
        </w:rPr>
      </w:pPr>
      <w:r w:rsidRPr="000E2980">
        <w:rPr>
          <w:sz w:val="24"/>
          <w:szCs w:val="24"/>
        </w:rPr>
        <w:t>ability to be moulded or extruded into a wide range of shapes with moderate heating due to high melting point (about 160</w:t>
      </w:r>
      <w:r w:rsidRPr="000E2980">
        <w:rPr>
          <w:color w:val="000000"/>
          <w:sz w:val="24"/>
          <w:szCs w:val="24"/>
        </w:rPr>
        <w:t>°C)</w:t>
      </w:r>
    </w:p>
    <w:p w:rsidR="000E2980" w:rsidRPr="000E2980" w:rsidRDefault="000E2980" w:rsidP="000E2980">
      <w:pPr>
        <w:pStyle w:val="textbullet"/>
        <w:spacing w:before="0"/>
        <w:rPr>
          <w:sz w:val="24"/>
          <w:szCs w:val="24"/>
        </w:rPr>
      </w:pPr>
      <w:r w:rsidRPr="000E2980">
        <w:rPr>
          <w:sz w:val="24"/>
          <w:szCs w:val="24"/>
        </w:rPr>
        <w:t>insulator</w:t>
      </w:r>
    </w:p>
    <w:p w:rsidR="000E2980" w:rsidRPr="000E2980" w:rsidRDefault="000E2980" w:rsidP="000E2980">
      <w:pPr>
        <w:pStyle w:val="textbullet"/>
        <w:spacing w:before="0"/>
        <w:rPr>
          <w:sz w:val="24"/>
          <w:szCs w:val="24"/>
        </w:rPr>
      </w:pPr>
      <w:r w:rsidRPr="000E2980">
        <w:rPr>
          <w:sz w:val="24"/>
          <w:szCs w:val="24"/>
        </w:rPr>
        <w:t>low density / lightweight and floats</w:t>
      </w:r>
    </w:p>
    <w:p w:rsidR="000E2980" w:rsidRPr="000E2980" w:rsidRDefault="000E2980" w:rsidP="000E2980">
      <w:pPr>
        <w:autoSpaceDE w:val="0"/>
        <w:autoSpaceDN w:val="0"/>
        <w:adjustRightInd w:val="0"/>
        <w:rPr>
          <w:rFonts w:cs="Times New Roman"/>
          <w:szCs w:val="24"/>
        </w:rPr>
      </w:pPr>
      <w:r>
        <w:rPr>
          <w:rFonts w:cs="Times New Roman"/>
          <w:szCs w:val="24"/>
        </w:rPr>
        <w:sym w:font="Wingdings" w:char="F09F"/>
      </w:r>
      <w:r>
        <w:rPr>
          <w:rFonts w:cs="Times New Roman"/>
          <w:szCs w:val="24"/>
        </w:rPr>
        <w:t xml:space="preserve"> </w:t>
      </w:r>
      <w:proofErr w:type="gramStart"/>
      <w:r w:rsidRPr="000E2980">
        <w:rPr>
          <w:rFonts w:cs="Times New Roman"/>
          <w:szCs w:val="24"/>
        </w:rPr>
        <w:t>recyclable</w:t>
      </w:r>
      <w:proofErr w:type="gramEnd"/>
      <w:r w:rsidRPr="000E2980">
        <w:rPr>
          <w:rFonts w:cs="Times New Roman"/>
          <w:szCs w:val="24"/>
        </w:rPr>
        <w:t>.</w:t>
      </w:r>
    </w:p>
    <w:p w:rsidR="000E2980" w:rsidRDefault="000E2980" w:rsidP="000E2980">
      <w:pPr>
        <w:autoSpaceDE w:val="0"/>
        <w:autoSpaceDN w:val="0"/>
        <w:adjustRightInd w:val="0"/>
        <w:rPr>
          <w:b/>
          <w:sz w:val="28"/>
          <w:szCs w:val="28"/>
        </w:rPr>
      </w:pPr>
    </w:p>
    <w:p w:rsidR="000E2980" w:rsidRPr="000B72A4" w:rsidRDefault="00F46771" w:rsidP="005E06F8">
      <w:pPr>
        <w:rPr>
          <w:szCs w:val="24"/>
        </w:rPr>
      </w:pPr>
      <w:r>
        <w:rPr>
          <w:b/>
          <w:szCs w:val="24"/>
        </w:rPr>
        <w:t>4</w:t>
      </w:r>
      <w:r w:rsidR="000E2980" w:rsidRPr="000E2980">
        <w:rPr>
          <w:b/>
          <w:szCs w:val="24"/>
        </w:rPr>
        <w:t xml:space="preserve">) </w:t>
      </w:r>
      <w:r w:rsidR="000E2980" w:rsidRPr="000B72A4">
        <w:rPr>
          <w:szCs w:val="24"/>
        </w:rPr>
        <w:t>LDPE and HDPE are both light, insoluble in water and have high chemical resistance. These properties make both of them suitable for storing food or drinks, as they won’t react with the food or drinks, and they are light, making them easy to carry.</w:t>
      </w:r>
    </w:p>
    <w:p w:rsidR="005E06F8" w:rsidRDefault="005E06F8" w:rsidP="005E06F8">
      <w:pPr>
        <w:rPr>
          <w:szCs w:val="24"/>
        </w:rPr>
      </w:pPr>
    </w:p>
    <w:p w:rsidR="000E2980" w:rsidRPr="000B72A4" w:rsidRDefault="000E2980" w:rsidP="005E06F8">
      <w:pPr>
        <w:rPr>
          <w:szCs w:val="24"/>
        </w:rPr>
      </w:pPr>
      <w:r w:rsidRPr="000B72A4">
        <w:rPr>
          <w:szCs w:val="24"/>
        </w:rPr>
        <w:t>LDPE is more flexible with its polymer chains loosely packed together, so it is suitable for use as plastic food wrap, which needs to be flexible to wrap around any shaped food (or food on plates) to store it.</w:t>
      </w:r>
    </w:p>
    <w:p w:rsidR="005E06F8" w:rsidRDefault="005E06F8" w:rsidP="005E06F8">
      <w:pPr>
        <w:rPr>
          <w:szCs w:val="24"/>
        </w:rPr>
      </w:pPr>
    </w:p>
    <w:p w:rsidR="000B72A4" w:rsidRPr="000B72A4" w:rsidRDefault="000E2980" w:rsidP="005E06F8">
      <w:pPr>
        <w:rPr>
          <w:szCs w:val="24"/>
        </w:rPr>
      </w:pPr>
      <w:r w:rsidRPr="000B72A4">
        <w:rPr>
          <w:szCs w:val="24"/>
        </w:rPr>
        <w:t>HDPE is less flexible with its chains tightly packed together, so it is suitable to use to make plastic bottles, which need to be rigid enough to support the liquid drink that is stored in them.</w:t>
      </w:r>
    </w:p>
    <w:p w:rsidR="005E06F8" w:rsidRDefault="005E06F8" w:rsidP="005E06F8">
      <w:pPr>
        <w:autoSpaceDE w:val="0"/>
        <w:autoSpaceDN w:val="0"/>
        <w:adjustRightInd w:val="0"/>
        <w:rPr>
          <w:szCs w:val="24"/>
        </w:rPr>
      </w:pPr>
    </w:p>
    <w:p w:rsidR="000E2980" w:rsidRPr="000B72A4" w:rsidRDefault="000E2980" w:rsidP="005E06F8">
      <w:pPr>
        <w:autoSpaceDE w:val="0"/>
        <w:autoSpaceDN w:val="0"/>
        <w:adjustRightInd w:val="0"/>
        <w:rPr>
          <w:b/>
          <w:szCs w:val="24"/>
        </w:rPr>
      </w:pPr>
      <w:r w:rsidRPr="000B72A4">
        <w:rPr>
          <w:szCs w:val="24"/>
        </w:rPr>
        <w:t>Polythene is non-biodegradable because the single bonded hydrocarbon (alkane) chains do not react (the strong covalent bonds between atoms need a lot of energy to be broken) thus it can’t be broken down by chemicals in the environment (or decomposer organisms).</w:t>
      </w:r>
    </w:p>
    <w:p w:rsidR="000E2980" w:rsidRPr="000E2980" w:rsidRDefault="000E2980" w:rsidP="006779B2">
      <w:pPr>
        <w:autoSpaceDE w:val="0"/>
        <w:autoSpaceDN w:val="0"/>
        <w:adjustRightInd w:val="0"/>
        <w:rPr>
          <w:b/>
          <w:szCs w:val="24"/>
        </w:rPr>
      </w:pPr>
    </w:p>
    <w:p w:rsidR="006779B2" w:rsidRPr="006779B2" w:rsidRDefault="00F46771" w:rsidP="006779B2">
      <w:pPr>
        <w:autoSpaceDE w:val="0"/>
        <w:autoSpaceDN w:val="0"/>
        <w:adjustRightInd w:val="0"/>
        <w:rPr>
          <w:rFonts w:cs="Times New Roman"/>
          <w:szCs w:val="24"/>
        </w:rPr>
      </w:pPr>
      <w:r>
        <w:rPr>
          <w:rFonts w:cs="Times New Roman"/>
          <w:b/>
          <w:szCs w:val="24"/>
        </w:rPr>
        <w:t>5</w:t>
      </w:r>
      <w:r w:rsidR="000E2980" w:rsidRPr="000B72A4">
        <w:rPr>
          <w:rFonts w:cs="Times New Roman"/>
          <w:b/>
          <w:szCs w:val="24"/>
        </w:rPr>
        <w:t>)</w:t>
      </w:r>
      <w:r w:rsidR="000E2980">
        <w:rPr>
          <w:rFonts w:cs="Times New Roman"/>
          <w:szCs w:val="24"/>
        </w:rPr>
        <w:t xml:space="preserve"> </w:t>
      </w:r>
      <w:r w:rsidR="006779B2" w:rsidRPr="006779B2">
        <w:rPr>
          <w:rFonts w:cs="Times New Roman"/>
          <w:szCs w:val="24"/>
        </w:rPr>
        <w:t>The chemic</w:t>
      </w:r>
      <w:r w:rsidR="006779B2">
        <w:rPr>
          <w:rFonts w:cs="Times New Roman"/>
          <w:szCs w:val="24"/>
        </w:rPr>
        <w:t xml:space="preserve">al reaction requires heat, high pressure and a catalyst. </w:t>
      </w:r>
      <w:r w:rsidR="006779B2" w:rsidRPr="006779B2">
        <w:rPr>
          <w:rFonts w:cs="Times New Roman"/>
          <w:szCs w:val="24"/>
        </w:rPr>
        <w:t>Many sma</w:t>
      </w:r>
      <w:r w:rsidR="006779B2">
        <w:rPr>
          <w:rFonts w:cs="Times New Roman"/>
          <w:szCs w:val="24"/>
        </w:rPr>
        <w:t xml:space="preserve">ll propene molecules are joined </w:t>
      </w:r>
      <w:r w:rsidR="006779B2" w:rsidRPr="006779B2">
        <w:rPr>
          <w:rFonts w:cs="Times New Roman"/>
          <w:szCs w:val="24"/>
        </w:rPr>
        <w:t>together to form long-chain molecules. The</w:t>
      </w:r>
      <w:r w:rsidR="005E06F8">
        <w:rPr>
          <w:rFonts w:cs="Times New Roman"/>
          <w:szCs w:val="24"/>
        </w:rPr>
        <w:t xml:space="preserve"> </w:t>
      </w:r>
      <w:r w:rsidR="006779B2" w:rsidRPr="006779B2">
        <w:rPr>
          <w:rFonts w:cs="Times New Roman"/>
          <w:szCs w:val="24"/>
        </w:rPr>
        <w:t xml:space="preserve">(covalent) </w:t>
      </w:r>
      <w:r w:rsidR="006779B2">
        <w:rPr>
          <w:rFonts w:cs="Times New Roman"/>
          <w:szCs w:val="24"/>
        </w:rPr>
        <w:t xml:space="preserve">double bond between each carbon </w:t>
      </w:r>
      <w:r w:rsidR="006779B2" w:rsidRPr="006779B2">
        <w:rPr>
          <w:rFonts w:cs="Times New Roman"/>
          <w:szCs w:val="24"/>
        </w:rPr>
        <w:t>atom in the p</w:t>
      </w:r>
      <w:r w:rsidR="006779B2">
        <w:rPr>
          <w:rFonts w:cs="Times New Roman"/>
          <w:szCs w:val="24"/>
        </w:rPr>
        <w:t xml:space="preserve">ropene molecule is broken and a </w:t>
      </w:r>
      <w:r w:rsidR="006779B2" w:rsidRPr="006779B2">
        <w:rPr>
          <w:rFonts w:cs="Times New Roman"/>
          <w:szCs w:val="24"/>
        </w:rPr>
        <w:t>single cov</w:t>
      </w:r>
      <w:r w:rsidR="006779B2">
        <w:rPr>
          <w:rFonts w:cs="Times New Roman"/>
          <w:szCs w:val="24"/>
        </w:rPr>
        <w:t xml:space="preserve">alent bond formed between these </w:t>
      </w:r>
      <w:r w:rsidR="006779B2" w:rsidRPr="006779B2">
        <w:rPr>
          <w:rFonts w:cs="Times New Roman"/>
          <w:szCs w:val="24"/>
        </w:rPr>
        <w:t>carbon at</w:t>
      </w:r>
      <w:r w:rsidR="006779B2">
        <w:rPr>
          <w:rFonts w:cs="Times New Roman"/>
          <w:szCs w:val="24"/>
        </w:rPr>
        <w:t xml:space="preserve">oms and between carbon atoms of </w:t>
      </w:r>
      <w:r w:rsidR="006779B2" w:rsidRPr="006779B2">
        <w:rPr>
          <w:rFonts w:cs="Times New Roman"/>
          <w:szCs w:val="24"/>
        </w:rPr>
        <w:t>neighbouring</w:t>
      </w:r>
      <w:r w:rsidR="006779B2">
        <w:rPr>
          <w:rFonts w:cs="Times New Roman"/>
          <w:szCs w:val="24"/>
        </w:rPr>
        <w:t xml:space="preserve"> molecules, forming long carbon </w:t>
      </w:r>
      <w:r w:rsidR="006779B2" w:rsidRPr="006779B2">
        <w:rPr>
          <w:rFonts w:cs="Times New Roman"/>
          <w:szCs w:val="24"/>
        </w:rPr>
        <w:t>chains which a</w:t>
      </w:r>
      <w:r w:rsidR="006779B2">
        <w:rPr>
          <w:rFonts w:cs="Times New Roman"/>
          <w:szCs w:val="24"/>
        </w:rPr>
        <w:t xml:space="preserve">re the forms of the </w:t>
      </w:r>
      <w:proofErr w:type="spellStart"/>
      <w:r w:rsidR="006779B2">
        <w:rPr>
          <w:rFonts w:cs="Times New Roman"/>
          <w:szCs w:val="24"/>
        </w:rPr>
        <w:t>polypropene</w:t>
      </w:r>
      <w:proofErr w:type="spellEnd"/>
      <w:r w:rsidR="006779B2">
        <w:rPr>
          <w:rFonts w:cs="Times New Roman"/>
          <w:szCs w:val="24"/>
        </w:rPr>
        <w:t xml:space="preserve"> molecule. </w:t>
      </w:r>
      <w:r w:rsidR="006779B2" w:rsidRPr="006779B2">
        <w:rPr>
          <w:rFonts w:cs="Times New Roman"/>
          <w:szCs w:val="24"/>
        </w:rPr>
        <w:t>Identified uses are linked to properties such as:</w:t>
      </w:r>
    </w:p>
    <w:p w:rsidR="006779B2" w:rsidRPr="006779B2" w:rsidRDefault="006779B2" w:rsidP="006779B2">
      <w:pPr>
        <w:autoSpaceDE w:val="0"/>
        <w:autoSpaceDN w:val="0"/>
        <w:adjustRightInd w:val="0"/>
        <w:rPr>
          <w:rFonts w:cs="Times New Roman"/>
          <w:szCs w:val="24"/>
        </w:rPr>
      </w:pPr>
      <w:r w:rsidRPr="006779B2">
        <w:rPr>
          <w:rFonts w:cs="Times New Roman"/>
          <w:szCs w:val="24"/>
        </w:rPr>
        <w:t>• Low chemical rea</w:t>
      </w:r>
      <w:r>
        <w:rPr>
          <w:rFonts w:cs="Times New Roman"/>
          <w:szCs w:val="24"/>
        </w:rPr>
        <w:t>ctivity (</w:t>
      </w:r>
      <w:proofErr w:type="spellStart"/>
      <w:r>
        <w:rPr>
          <w:rFonts w:cs="Times New Roman"/>
          <w:szCs w:val="24"/>
        </w:rPr>
        <w:t>eg</w:t>
      </w:r>
      <w:proofErr w:type="spellEnd"/>
      <w:r>
        <w:rPr>
          <w:rFonts w:cs="Times New Roman"/>
          <w:szCs w:val="24"/>
        </w:rPr>
        <w:t xml:space="preserve"> with air, water and </w:t>
      </w:r>
      <w:r w:rsidRPr="006779B2">
        <w:rPr>
          <w:rFonts w:cs="Times New Roman"/>
          <w:szCs w:val="24"/>
        </w:rPr>
        <w:t>living organisms).</w:t>
      </w:r>
    </w:p>
    <w:p w:rsidR="006779B2" w:rsidRPr="006779B2" w:rsidRDefault="006779B2" w:rsidP="006779B2">
      <w:pPr>
        <w:autoSpaceDE w:val="0"/>
        <w:autoSpaceDN w:val="0"/>
        <w:adjustRightInd w:val="0"/>
        <w:rPr>
          <w:rFonts w:cs="Times New Roman"/>
          <w:szCs w:val="24"/>
        </w:rPr>
      </w:pPr>
      <w:r w:rsidRPr="006779B2">
        <w:rPr>
          <w:rFonts w:cs="Times New Roman"/>
          <w:szCs w:val="24"/>
        </w:rPr>
        <w:t>• Insolubility in water.</w:t>
      </w:r>
    </w:p>
    <w:p w:rsidR="006779B2" w:rsidRPr="006779B2" w:rsidRDefault="006779B2" w:rsidP="006779B2">
      <w:pPr>
        <w:autoSpaceDE w:val="0"/>
        <w:autoSpaceDN w:val="0"/>
        <w:adjustRightInd w:val="0"/>
        <w:rPr>
          <w:rFonts w:cs="Times New Roman"/>
          <w:szCs w:val="24"/>
        </w:rPr>
      </w:pPr>
      <w:r w:rsidRPr="006779B2">
        <w:rPr>
          <w:rFonts w:cs="Times New Roman"/>
          <w:szCs w:val="24"/>
        </w:rPr>
        <w:t xml:space="preserve">• Ability to be </w:t>
      </w:r>
      <w:r>
        <w:rPr>
          <w:rFonts w:cs="Times New Roman"/>
          <w:szCs w:val="24"/>
        </w:rPr>
        <w:t xml:space="preserve">moulded or extruded into a wide </w:t>
      </w:r>
      <w:r w:rsidRPr="006779B2">
        <w:rPr>
          <w:rFonts w:cs="Times New Roman"/>
          <w:szCs w:val="24"/>
        </w:rPr>
        <w:t>range of shapes with moderate heating.</w:t>
      </w:r>
    </w:p>
    <w:p w:rsidR="006779B2" w:rsidRPr="006779B2" w:rsidRDefault="006779B2" w:rsidP="006779B2">
      <w:pPr>
        <w:autoSpaceDE w:val="0"/>
        <w:autoSpaceDN w:val="0"/>
        <w:adjustRightInd w:val="0"/>
        <w:rPr>
          <w:rFonts w:cs="Times New Roman"/>
          <w:szCs w:val="24"/>
        </w:rPr>
      </w:pPr>
      <w:r w:rsidRPr="006779B2">
        <w:rPr>
          <w:rFonts w:cs="Times New Roman"/>
          <w:szCs w:val="24"/>
        </w:rPr>
        <w:t>• Insulator</w:t>
      </w:r>
    </w:p>
    <w:p w:rsidR="005E06F8" w:rsidRDefault="006779B2" w:rsidP="006779B2">
      <w:pPr>
        <w:autoSpaceDE w:val="0"/>
        <w:autoSpaceDN w:val="0"/>
        <w:adjustRightInd w:val="0"/>
        <w:rPr>
          <w:rFonts w:cs="Times New Roman"/>
          <w:i/>
          <w:iCs/>
          <w:szCs w:val="24"/>
        </w:rPr>
      </w:pPr>
      <w:r w:rsidRPr="006779B2">
        <w:rPr>
          <w:rFonts w:cs="Times New Roman"/>
          <w:szCs w:val="24"/>
        </w:rPr>
        <w:t>• Good for rope</w:t>
      </w:r>
      <w:r>
        <w:rPr>
          <w:rFonts w:cs="Times New Roman"/>
          <w:szCs w:val="24"/>
        </w:rPr>
        <w:t xml:space="preserve">s used in water, as low density </w:t>
      </w:r>
      <w:r w:rsidRPr="006779B2">
        <w:rPr>
          <w:rFonts w:cs="Times New Roman"/>
          <w:szCs w:val="24"/>
        </w:rPr>
        <w:t>and floats. (</w:t>
      </w:r>
      <w:proofErr w:type="gramStart"/>
      <w:r w:rsidRPr="006779B2">
        <w:rPr>
          <w:rFonts w:cs="Times New Roman"/>
          <w:i/>
          <w:iCs/>
          <w:szCs w:val="24"/>
        </w:rPr>
        <w:t>not</w:t>
      </w:r>
      <w:proofErr w:type="gramEnd"/>
      <w:r w:rsidRPr="006779B2">
        <w:rPr>
          <w:rFonts w:cs="Times New Roman"/>
          <w:i/>
          <w:iCs/>
          <w:szCs w:val="24"/>
        </w:rPr>
        <w:t xml:space="preserve"> good for other rope</w:t>
      </w:r>
      <w:r>
        <w:rPr>
          <w:rFonts w:cs="Times New Roman"/>
          <w:szCs w:val="24"/>
        </w:rPr>
        <w:t xml:space="preserve"> </w:t>
      </w:r>
      <w:r w:rsidRPr="006779B2">
        <w:rPr>
          <w:rFonts w:cs="Times New Roman"/>
          <w:i/>
          <w:iCs/>
          <w:szCs w:val="24"/>
        </w:rPr>
        <w:t xml:space="preserve">applications as UV </w:t>
      </w:r>
    </w:p>
    <w:p w:rsidR="006779B2" w:rsidRPr="006779B2" w:rsidRDefault="005E06F8" w:rsidP="006779B2">
      <w:pPr>
        <w:autoSpaceDE w:val="0"/>
        <w:autoSpaceDN w:val="0"/>
        <w:adjustRightInd w:val="0"/>
        <w:rPr>
          <w:rFonts w:cs="Times New Roman"/>
          <w:szCs w:val="24"/>
        </w:rPr>
      </w:pPr>
      <w:r>
        <w:rPr>
          <w:rFonts w:cs="Times New Roman"/>
          <w:i/>
          <w:iCs/>
          <w:szCs w:val="24"/>
        </w:rPr>
        <w:t xml:space="preserve">   </w:t>
      </w:r>
      <w:proofErr w:type="gramStart"/>
      <w:r w:rsidR="006779B2" w:rsidRPr="006779B2">
        <w:rPr>
          <w:rFonts w:cs="Times New Roman"/>
          <w:i/>
          <w:iCs/>
          <w:szCs w:val="24"/>
        </w:rPr>
        <w:t>degrades</w:t>
      </w:r>
      <w:proofErr w:type="gramEnd"/>
      <w:r w:rsidR="006779B2" w:rsidRPr="006779B2">
        <w:rPr>
          <w:rFonts w:cs="Times New Roman"/>
          <w:i/>
          <w:iCs/>
          <w:szCs w:val="24"/>
        </w:rPr>
        <w:t xml:space="preserve"> it</w:t>
      </w:r>
      <w:r w:rsidR="006779B2" w:rsidRPr="006779B2">
        <w:rPr>
          <w:rFonts w:cs="Times New Roman"/>
          <w:szCs w:val="24"/>
        </w:rPr>
        <w:t>)</w:t>
      </w:r>
    </w:p>
    <w:p w:rsidR="006779B2" w:rsidRPr="006779B2" w:rsidRDefault="006779B2" w:rsidP="006779B2">
      <w:pPr>
        <w:autoSpaceDE w:val="0"/>
        <w:autoSpaceDN w:val="0"/>
        <w:adjustRightInd w:val="0"/>
        <w:rPr>
          <w:rFonts w:cs="Times New Roman"/>
          <w:szCs w:val="24"/>
        </w:rPr>
      </w:pPr>
      <w:r w:rsidRPr="006779B2">
        <w:rPr>
          <w:rFonts w:cs="Times New Roman"/>
          <w:szCs w:val="24"/>
        </w:rPr>
        <w:t>• Recyclable, res</w:t>
      </w:r>
      <w:r>
        <w:rPr>
          <w:rFonts w:cs="Times New Roman"/>
          <w:szCs w:val="24"/>
        </w:rPr>
        <w:t xml:space="preserve">hape and use for garden chairs, </w:t>
      </w:r>
      <w:r w:rsidRPr="006779B2">
        <w:rPr>
          <w:rFonts w:cs="Times New Roman"/>
          <w:szCs w:val="24"/>
        </w:rPr>
        <w:t>bins etc.</w:t>
      </w:r>
    </w:p>
    <w:p w:rsidR="006779B2" w:rsidRDefault="006779B2" w:rsidP="006779B2">
      <w:pPr>
        <w:pStyle w:val="TextNormal"/>
        <w:spacing w:before="0" w:after="0" w:line="276" w:lineRule="auto"/>
        <w:rPr>
          <w:rFonts w:ascii="TimesNewRomanPSMT" w:hAnsi="TimesNewRomanPSMT" w:cs="TimesNewRomanPSMT"/>
          <w:szCs w:val="20"/>
        </w:rPr>
      </w:pPr>
    </w:p>
    <w:p w:rsidR="009A02FD" w:rsidRPr="009A02FD" w:rsidRDefault="00F46771" w:rsidP="006779B2">
      <w:pPr>
        <w:pStyle w:val="TextNormal"/>
        <w:spacing w:before="0" w:after="0" w:line="276" w:lineRule="auto"/>
        <w:rPr>
          <w:rFonts w:ascii="Times New Roman" w:hAnsi="Times New Roman" w:cs="Times New Roman"/>
          <w:sz w:val="24"/>
          <w:szCs w:val="24"/>
          <w:u w:val="single"/>
        </w:rPr>
      </w:pPr>
      <w:r>
        <w:rPr>
          <w:rFonts w:ascii="Times New Roman" w:hAnsi="Times New Roman" w:cs="Times New Roman"/>
          <w:b/>
          <w:sz w:val="24"/>
          <w:szCs w:val="24"/>
        </w:rPr>
        <w:t>6</w:t>
      </w:r>
      <w:r w:rsidR="006779B2" w:rsidRPr="006779B2">
        <w:rPr>
          <w:rFonts w:ascii="Times New Roman" w:hAnsi="Times New Roman" w:cs="Times New Roman"/>
          <w:b/>
          <w:sz w:val="24"/>
          <w:szCs w:val="24"/>
        </w:rPr>
        <w:t>)</w:t>
      </w:r>
      <w:r w:rsidR="006779B2">
        <w:rPr>
          <w:rFonts w:ascii="Times New Roman" w:hAnsi="Times New Roman" w:cs="Times New Roman"/>
          <w:sz w:val="24"/>
          <w:szCs w:val="24"/>
          <w:u w:val="single"/>
        </w:rPr>
        <w:t xml:space="preserve"> </w:t>
      </w:r>
      <w:r w:rsidR="009A02FD" w:rsidRPr="009A02FD">
        <w:rPr>
          <w:rFonts w:ascii="Times New Roman" w:hAnsi="Times New Roman" w:cs="Times New Roman"/>
          <w:sz w:val="24"/>
          <w:szCs w:val="24"/>
          <w:u w:val="single"/>
        </w:rPr>
        <w:t xml:space="preserve">How </w:t>
      </w:r>
      <w:proofErr w:type="spellStart"/>
      <w:r w:rsidR="009A02FD" w:rsidRPr="009A02FD">
        <w:rPr>
          <w:rFonts w:ascii="Times New Roman" w:hAnsi="Times New Roman" w:cs="Times New Roman"/>
          <w:sz w:val="24"/>
          <w:szCs w:val="24"/>
          <w:u w:val="single"/>
        </w:rPr>
        <w:t>polyethene</w:t>
      </w:r>
      <w:proofErr w:type="spellEnd"/>
      <w:r w:rsidR="009A02FD" w:rsidRPr="009A02FD">
        <w:rPr>
          <w:rFonts w:ascii="Times New Roman" w:hAnsi="Times New Roman" w:cs="Times New Roman"/>
          <w:sz w:val="24"/>
          <w:szCs w:val="24"/>
          <w:u w:val="single"/>
        </w:rPr>
        <w:t xml:space="preserve"> is produced:</w:t>
      </w:r>
    </w:p>
    <w:p w:rsidR="009A02FD" w:rsidRDefault="009A02FD" w:rsidP="005E06F8">
      <w:pPr>
        <w:rPr>
          <w:rFonts w:cs="Times New Roman"/>
          <w:szCs w:val="24"/>
        </w:rPr>
      </w:pPr>
      <w:r w:rsidRPr="009A02FD">
        <w:rPr>
          <w:rFonts w:cs="Times New Roman"/>
          <w:szCs w:val="24"/>
        </w:rPr>
        <w:t xml:space="preserve">In a chemical reaction numerous small </w:t>
      </w:r>
      <w:proofErr w:type="spellStart"/>
      <w:r w:rsidRPr="009A02FD">
        <w:rPr>
          <w:rFonts w:cs="Times New Roman"/>
          <w:szCs w:val="24"/>
        </w:rPr>
        <w:t>ethene</w:t>
      </w:r>
      <w:proofErr w:type="spellEnd"/>
      <w:r w:rsidRPr="009A02FD">
        <w:rPr>
          <w:rFonts w:cs="Times New Roman"/>
          <w:szCs w:val="24"/>
        </w:rPr>
        <w:t xml:space="preserve"> molecules are joined together to form long-chain molecules. The (covalent) double bond between each carbon atom in the </w:t>
      </w:r>
      <w:proofErr w:type="spellStart"/>
      <w:r w:rsidRPr="009A02FD">
        <w:rPr>
          <w:rFonts w:cs="Times New Roman"/>
          <w:szCs w:val="24"/>
        </w:rPr>
        <w:t>ethene</w:t>
      </w:r>
      <w:proofErr w:type="spellEnd"/>
      <w:r w:rsidRPr="009A02FD">
        <w:rPr>
          <w:rFonts w:cs="Times New Roman"/>
          <w:szCs w:val="24"/>
        </w:rPr>
        <w:t xml:space="preserve"> molecule is broken and a single covalent bond formed between these carbon atoms and between carbon atoms of neighbouring molecules, forming long carbon chains which are the backbone of the </w:t>
      </w:r>
      <w:proofErr w:type="spellStart"/>
      <w:r w:rsidRPr="009A02FD">
        <w:rPr>
          <w:rFonts w:cs="Times New Roman"/>
          <w:szCs w:val="24"/>
        </w:rPr>
        <w:t>polyethene</w:t>
      </w:r>
      <w:proofErr w:type="spellEnd"/>
      <w:r w:rsidRPr="009A02FD">
        <w:rPr>
          <w:rFonts w:cs="Times New Roman"/>
          <w:szCs w:val="24"/>
        </w:rPr>
        <w:t xml:space="preserve"> molecule. </w:t>
      </w:r>
    </w:p>
    <w:p w:rsidR="009A02FD" w:rsidRDefault="009A02FD" w:rsidP="009A02FD">
      <w:pPr>
        <w:spacing w:line="276" w:lineRule="auto"/>
        <w:rPr>
          <w:rFonts w:cs="Times New Roman"/>
          <w:szCs w:val="24"/>
        </w:rPr>
      </w:pPr>
    </w:p>
    <w:p w:rsidR="007E2AB4" w:rsidRDefault="007E2AB4" w:rsidP="006779B2">
      <w:pPr>
        <w:autoSpaceDE w:val="0"/>
        <w:autoSpaceDN w:val="0"/>
        <w:adjustRightInd w:val="0"/>
        <w:rPr>
          <w:rFonts w:cs="Times New Roman"/>
          <w:b/>
          <w:szCs w:val="24"/>
        </w:rPr>
      </w:pPr>
    </w:p>
    <w:p w:rsidR="006779B2" w:rsidRDefault="005E06F8" w:rsidP="006779B2">
      <w:pPr>
        <w:autoSpaceDE w:val="0"/>
        <w:autoSpaceDN w:val="0"/>
        <w:adjustRightInd w:val="0"/>
        <w:rPr>
          <w:rFonts w:cs="Times New Roman"/>
          <w:szCs w:val="24"/>
        </w:rPr>
      </w:pPr>
      <w:r>
        <w:rPr>
          <w:rFonts w:cs="Times New Roman"/>
          <w:b/>
          <w:szCs w:val="24"/>
        </w:rPr>
        <w:lastRenderedPageBreak/>
        <w:t>7</w:t>
      </w:r>
      <w:r w:rsidR="006779B2" w:rsidRPr="006779B2">
        <w:rPr>
          <w:rFonts w:cs="Times New Roman"/>
          <w:b/>
          <w:szCs w:val="24"/>
        </w:rPr>
        <w:t>)</w:t>
      </w:r>
      <w:r w:rsidR="006779B2">
        <w:rPr>
          <w:rFonts w:cs="Times New Roman"/>
          <w:szCs w:val="24"/>
        </w:rPr>
        <w:t xml:space="preserve"> </w:t>
      </w:r>
      <w:r w:rsidR="006779B2" w:rsidRPr="006779B2">
        <w:rPr>
          <w:rFonts w:cs="Times New Roman"/>
          <w:szCs w:val="24"/>
        </w:rPr>
        <w:t>A polymer is a long molecule made up of</w:t>
      </w:r>
      <w:r w:rsidR="006779B2">
        <w:rPr>
          <w:rFonts w:cs="Times New Roman"/>
          <w:szCs w:val="24"/>
        </w:rPr>
        <w:t xml:space="preserve"> </w:t>
      </w:r>
      <w:r w:rsidR="006779B2" w:rsidRPr="006779B2">
        <w:rPr>
          <w:rFonts w:cs="Times New Roman"/>
          <w:szCs w:val="24"/>
        </w:rPr>
        <w:t xml:space="preserve">many </w:t>
      </w:r>
      <w:r w:rsidR="006779B2" w:rsidRPr="006779B2">
        <w:rPr>
          <w:rFonts w:cs="Times New Roman"/>
          <w:b/>
          <w:bCs/>
          <w:szCs w:val="24"/>
        </w:rPr>
        <w:t xml:space="preserve">repeating </w:t>
      </w:r>
      <w:r w:rsidR="006779B2" w:rsidRPr="006779B2">
        <w:rPr>
          <w:rFonts w:cs="Times New Roman"/>
          <w:szCs w:val="24"/>
        </w:rPr>
        <w:t>units (</w:t>
      </w:r>
      <w:r w:rsidR="006779B2" w:rsidRPr="006779B2">
        <w:rPr>
          <w:rFonts w:cs="Times New Roman"/>
          <w:b/>
          <w:bCs/>
          <w:szCs w:val="24"/>
        </w:rPr>
        <w:t>monomers</w:t>
      </w:r>
      <w:r w:rsidR="006779B2" w:rsidRPr="006779B2">
        <w:rPr>
          <w:rFonts w:cs="Times New Roman"/>
          <w:szCs w:val="24"/>
        </w:rPr>
        <w:t>).</w:t>
      </w:r>
    </w:p>
    <w:p w:rsidR="006779B2" w:rsidRPr="006779B2" w:rsidRDefault="006779B2" w:rsidP="006779B2">
      <w:pPr>
        <w:autoSpaceDE w:val="0"/>
        <w:autoSpaceDN w:val="0"/>
        <w:adjustRightInd w:val="0"/>
        <w:rPr>
          <w:rFonts w:cs="Times New Roman"/>
          <w:szCs w:val="24"/>
        </w:rPr>
      </w:pPr>
      <w:r w:rsidRPr="006779B2">
        <w:rPr>
          <w:rFonts w:cs="Times New Roman"/>
          <w:szCs w:val="24"/>
        </w:rPr>
        <w:t xml:space="preserve">The </w:t>
      </w:r>
      <w:proofErr w:type="spellStart"/>
      <w:r w:rsidRPr="006779B2">
        <w:rPr>
          <w:rFonts w:cs="Times New Roman"/>
          <w:szCs w:val="24"/>
        </w:rPr>
        <w:t>ethene</w:t>
      </w:r>
      <w:proofErr w:type="spellEnd"/>
      <w:r w:rsidRPr="006779B2">
        <w:rPr>
          <w:rFonts w:cs="Times New Roman"/>
          <w:szCs w:val="24"/>
        </w:rPr>
        <w:t xml:space="preserve"> molecule contains a double bond:</w:t>
      </w:r>
    </w:p>
    <w:p w:rsidR="006779B2" w:rsidRDefault="006779B2" w:rsidP="006779B2">
      <w:pPr>
        <w:autoSpaceDE w:val="0"/>
        <w:autoSpaceDN w:val="0"/>
        <w:adjustRightInd w:val="0"/>
        <w:rPr>
          <w:rFonts w:ascii="TimesNewRomanPSMT" w:hAnsi="TimesNewRomanPSMT" w:cs="TimesNewRomanPSMT"/>
          <w:sz w:val="20"/>
          <w:szCs w:val="20"/>
        </w:rPr>
      </w:pPr>
      <w:r>
        <w:rPr>
          <w:rFonts w:ascii="TimesNewRomanPSMT" w:hAnsi="TimesNewRomanPSMT" w:cs="TimesNewRomanPSMT"/>
          <w:noProof/>
          <w:sz w:val="20"/>
          <w:szCs w:val="20"/>
          <w:lang w:eastAsia="en-NZ"/>
        </w:rPr>
        <w:drawing>
          <wp:inline distT="0" distB="0" distL="0" distR="0" wp14:anchorId="619C3DF8" wp14:editId="42024835">
            <wp:extent cx="977562" cy="8905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977776" cy="890741"/>
                    </a:xfrm>
                    <a:prstGeom prst="rect">
                      <a:avLst/>
                    </a:prstGeom>
                    <a:noFill/>
                    <a:ln w="9525">
                      <a:noFill/>
                      <a:miter lim="800000"/>
                      <a:headEnd/>
                      <a:tailEnd/>
                    </a:ln>
                  </pic:spPr>
                </pic:pic>
              </a:graphicData>
            </a:graphic>
          </wp:inline>
        </w:drawing>
      </w:r>
    </w:p>
    <w:p w:rsidR="006779B2" w:rsidRPr="006779B2" w:rsidRDefault="006779B2" w:rsidP="006779B2">
      <w:pPr>
        <w:autoSpaceDE w:val="0"/>
        <w:autoSpaceDN w:val="0"/>
        <w:adjustRightInd w:val="0"/>
        <w:rPr>
          <w:rFonts w:cs="Times New Roman"/>
          <w:szCs w:val="24"/>
        </w:rPr>
      </w:pPr>
      <w:r w:rsidRPr="006779B2">
        <w:rPr>
          <w:rFonts w:cs="Times New Roman"/>
          <w:szCs w:val="24"/>
        </w:rPr>
        <w:t>The doub</w:t>
      </w:r>
      <w:r>
        <w:rPr>
          <w:rFonts w:cs="Times New Roman"/>
          <w:szCs w:val="24"/>
        </w:rPr>
        <w:t xml:space="preserve">le bond breaks and single bonds </w:t>
      </w:r>
      <w:r w:rsidRPr="006779B2">
        <w:rPr>
          <w:rFonts w:cs="Times New Roman"/>
          <w:szCs w:val="24"/>
        </w:rPr>
        <w:t>form bet</w:t>
      </w:r>
      <w:r>
        <w:rPr>
          <w:rFonts w:cs="Times New Roman"/>
          <w:szCs w:val="24"/>
        </w:rPr>
        <w:t xml:space="preserve">ween the </w:t>
      </w:r>
      <w:proofErr w:type="spellStart"/>
      <w:r>
        <w:rPr>
          <w:rFonts w:cs="Times New Roman"/>
          <w:szCs w:val="24"/>
        </w:rPr>
        <w:t>ethene</w:t>
      </w:r>
      <w:proofErr w:type="spellEnd"/>
      <w:r>
        <w:rPr>
          <w:rFonts w:cs="Times New Roman"/>
          <w:szCs w:val="24"/>
        </w:rPr>
        <w:t xml:space="preserve"> molecules. This </w:t>
      </w:r>
      <w:r w:rsidRPr="006779B2">
        <w:rPr>
          <w:rFonts w:cs="Times New Roman"/>
          <w:szCs w:val="24"/>
        </w:rPr>
        <w:t>is an ad</w:t>
      </w:r>
      <w:r>
        <w:rPr>
          <w:rFonts w:cs="Times New Roman"/>
          <w:szCs w:val="24"/>
        </w:rPr>
        <w:t xml:space="preserve">dition polymerisation reaction. </w:t>
      </w:r>
      <w:r w:rsidRPr="006779B2">
        <w:rPr>
          <w:rFonts w:cs="Times New Roman"/>
          <w:szCs w:val="24"/>
        </w:rPr>
        <w:t>The conditions required include high</w:t>
      </w:r>
      <w:r w:rsidR="000B72A4">
        <w:rPr>
          <w:rFonts w:cs="Times New Roman"/>
          <w:szCs w:val="24"/>
        </w:rPr>
        <w:t xml:space="preserve"> </w:t>
      </w:r>
      <w:r w:rsidRPr="006779B2">
        <w:rPr>
          <w:rFonts w:cs="Times New Roman"/>
          <w:szCs w:val="24"/>
        </w:rPr>
        <w:t>temperatur</w:t>
      </w:r>
      <w:r>
        <w:rPr>
          <w:rFonts w:cs="Times New Roman"/>
          <w:szCs w:val="24"/>
        </w:rPr>
        <w:t xml:space="preserve">e, pressure and the presence of </w:t>
      </w:r>
      <w:r w:rsidRPr="006779B2">
        <w:rPr>
          <w:rFonts w:cs="Times New Roman"/>
          <w:szCs w:val="24"/>
        </w:rPr>
        <w:t>a catalyst.</w:t>
      </w:r>
    </w:p>
    <w:p w:rsidR="006779B2" w:rsidRDefault="006779B2" w:rsidP="006779B2">
      <w:pPr>
        <w:autoSpaceDE w:val="0"/>
        <w:autoSpaceDN w:val="0"/>
        <w:adjustRightInd w:val="0"/>
        <w:rPr>
          <w:rFonts w:ascii="TimesNewRomanPSMT" w:hAnsi="TimesNewRomanPSMT" w:cs="TimesNewRomanPSMT"/>
          <w:sz w:val="20"/>
          <w:szCs w:val="20"/>
        </w:rPr>
      </w:pPr>
    </w:p>
    <w:p w:rsidR="006779B2" w:rsidRDefault="006779B2" w:rsidP="006779B2">
      <w:pPr>
        <w:autoSpaceDE w:val="0"/>
        <w:autoSpaceDN w:val="0"/>
        <w:adjustRightInd w:val="0"/>
        <w:rPr>
          <w:rFonts w:cs="Times New Roman"/>
          <w:szCs w:val="24"/>
        </w:rPr>
      </w:pPr>
    </w:p>
    <w:p w:rsidR="00B231F4" w:rsidRDefault="00B231F4" w:rsidP="006779B2">
      <w:pPr>
        <w:autoSpaceDE w:val="0"/>
        <w:autoSpaceDN w:val="0"/>
        <w:adjustRightInd w:val="0"/>
        <w:rPr>
          <w:rFonts w:cs="Times New Roman"/>
          <w:szCs w:val="24"/>
        </w:rPr>
      </w:pPr>
    </w:p>
    <w:p w:rsidR="00B231F4" w:rsidRDefault="00B231F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p>
    <w:p w:rsidR="007E2AB4" w:rsidRDefault="007E2AB4" w:rsidP="006779B2">
      <w:pPr>
        <w:autoSpaceDE w:val="0"/>
        <w:autoSpaceDN w:val="0"/>
        <w:adjustRightInd w:val="0"/>
        <w:rPr>
          <w:rFonts w:cs="Times New Roman"/>
          <w:szCs w:val="24"/>
        </w:rPr>
      </w:pPr>
    </w:p>
    <w:p w:rsidR="007E2AB4" w:rsidRDefault="007E2AB4" w:rsidP="006779B2">
      <w:pPr>
        <w:autoSpaceDE w:val="0"/>
        <w:autoSpaceDN w:val="0"/>
        <w:adjustRightInd w:val="0"/>
        <w:rPr>
          <w:rFonts w:cs="Times New Roman"/>
          <w:szCs w:val="24"/>
        </w:rPr>
      </w:pPr>
    </w:p>
    <w:p w:rsidR="007E2AB4" w:rsidRDefault="007E2AB4" w:rsidP="006779B2">
      <w:pPr>
        <w:autoSpaceDE w:val="0"/>
        <w:autoSpaceDN w:val="0"/>
        <w:adjustRightInd w:val="0"/>
        <w:rPr>
          <w:rFonts w:cs="Times New Roman"/>
          <w:szCs w:val="24"/>
        </w:rPr>
      </w:pPr>
    </w:p>
    <w:p w:rsidR="007E2AB4" w:rsidRDefault="007E2AB4" w:rsidP="006779B2">
      <w:pPr>
        <w:autoSpaceDE w:val="0"/>
        <w:autoSpaceDN w:val="0"/>
        <w:adjustRightInd w:val="0"/>
        <w:rPr>
          <w:rFonts w:cs="Times New Roman"/>
          <w:szCs w:val="24"/>
        </w:rPr>
      </w:pPr>
    </w:p>
    <w:p w:rsidR="000B72A4" w:rsidRDefault="000B72A4" w:rsidP="006779B2">
      <w:pPr>
        <w:autoSpaceDE w:val="0"/>
        <w:autoSpaceDN w:val="0"/>
        <w:adjustRightInd w:val="0"/>
        <w:rPr>
          <w:rFonts w:cs="Times New Roman"/>
          <w:szCs w:val="24"/>
        </w:rPr>
      </w:pPr>
      <w:bookmarkStart w:id="0" w:name="_GoBack"/>
      <w:bookmarkEnd w:id="0"/>
    </w:p>
    <w:p w:rsidR="000B72A4" w:rsidRDefault="000B72A4" w:rsidP="006779B2">
      <w:pPr>
        <w:autoSpaceDE w:val="0"/>
        <w:autoSpaceDN w:val="0"/>
        <w:adjustRightInd w:val="0"/>
        <w:rPr>
          <w:rFonts w:cs="Times New Roman"/>
          <w:szCs w:val="24"/>
        </w:rPr>
      </w:pPr>
    </w:p>
    <w:p w:rsidR="00B231F4" w:rsidRPr="006779B2" w:rsidRDefault="00B231F4" w:rsidP="007E2AB4">
      <w:pPr>
        <w:autoSpaceDE w:val="0"/>
        <w:autoSpaceDN w:val="0"/>
        <w:adjustRightInd w:val="0"/>
        <w:rPr>
          <w:rFonts w:cs="Times New Roman"/>
          <w:szCs w:val="24"/>
        </w:rPr>
      </w:pPr>
    </w:p>
    <w:p w:rsidR="00B231F4" w:rsidRPr="00AC17DB" w:rsidRDefault="00F46771" w:rsidP="007E2AB4">
      <w:pPr>
        <w:pStyle w:val="CM12"/>
        <w:spacing w:after="0"/>
        <w:jc w:val="right"/>
        <w:rPr>
          <w:rFonts w:ascii="Times New Roman" w:hAnsi="Times New Roman"/>
          <w:sz w:val="20"/>
          <w:szCs w:val="20"/>
        </w:rPr>
      </w:pPr>
      <w:r>
        <w:rPr>
          <w:rFonts w:ascii="Times New Roman" w:hAnsi="Times New Roman"/>
          <w:sz w:val="20"/>
          <w:szCs w:val="20"/>
        </w:rPr>
        <w:t>© 2015</w:t>
      </w:r>
      <w:r w:rsidR="00B231F4" w:rsidRPr="00AC17DB">
        <w:rPr>
          <w:rFonts w:ascii="Times New Roman" w:hAnsi="Times New Roman"/>
          <w:sz w:val="20"/>
          <w:szCs w:val="20"/>
        </w:rPr>
        <w:t xml:space="preserve"> </w:t>
      </w:r>
      <w:hyperlink r:id="rId7" w:history="1">
        <w:r w:rsidR="00B231F4" w:rsidRPr="00AC17DB">
          <w:rPr>
            <w:rStyle w:val="Hyperlink"/>
            <w:rFonts w:ascii="Times New Roman" w:hAnsi="Times New Roman"/>
            <w:sz w:val="20"/>
            <w:szCs w:val="20"/>
          </w:rPr>
          <w:t>http://www.chemicalminds.wikispaces.com</w:t>
        </w:r>
      </w:hyperlink>
    </w:p>
    <w:p w:rsidR="009A02FD" w:rsidRPr="00B231F4" w:rsidRDefault="00B231F4" w:rsidP="007E2AB4">
      <w:pPr>
        <w:jc w:val="right"/>
        <w:rPr>
          <w:sz w:val="20"/>
          <w:szCs w:val="20"/>
        </w:rPr>
      </w:pPr>
      <w:r w:rsidRPr="00AC17DB">
        <w:rPr>
          <w:sz w:val="20"/>
          <w:szCs w:val="20"/>
        </w:rPr>
        <w:t>NCEA questions and answers reproduced with permission from NZQA</w:t>
      </w:r>
    </w:p>
    <w:sectPr w:rsidR="009A02FD" w:rsidRPr="00B231F4" w:rsidSect="007E2AB4">
      <w:pgSz w:w="11906" w:h="16838" w:code="9"/>
      <w:pgMar w:top="567" w:right="720" w:bottom="56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4D"/>
    <w:family w:val="auto"/>
    <w:notTrueType/>
    <w:pitch w:val="default"/>
    <w:sig w:usb0="03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B5F9C"/>
    <w:multiLevelType w:val="hybridMultilevel"/>
    <w:tmpl w:val="628C0B32"/>
    <w:lvl w:ilvl="0" w:tplc="B1045A96">
      <w:start w:val="1"/>
      <w:numFmt w:val="bullet"/>
      <w:pStyle w:val="textbullet"/>
      <w:lvlText w:val="•"/>
      <w:lvlJc w:val="left"/>
      <w:pPr>
        <w:tabs>
          <w:tab w:val="num" w:pos="170"/>
        </w:tabs>
        <w:ind w:left="170" w:hanging="17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2FD"/>
    <w:rsid w:val="000B72A4"/>
    <w:rsid w:val="000E2980"/>
    <w:rsid w:val="00203482"/>
    <w:rsid w:val="004E7DD7"/>
    <w:rsid w:val="0058188F"/>
    <w:rsid w:val="005A7A07"/>
    <w:rsid w:val="005E06F8"/>
    <w:rsid w:val="00600E50"/>
    <w:rsid w:val="006779B2"/>
    <w:rsid w:val="00707EE2"/>
    <w:rsid w:val="007A2DDF"/>
    <w:rsid w:val="007E2AB4"/>
    <w:rsid w:val="009A02FD"/>
    <w:rsid w:val="00B231F4"/>
    <w:rsid w:val="00F4677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8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rmal">
    <w:name w:val="*Text Normal"/>
    <w:link w:val="TextNormalChar"/>
    <w:rsid w:val="009A02FD"/>
    <w:pPr>
      <w:keepNext/>
      <w:keepLines/>
      <w:autoSpaceDE w:val="0"/>
      <w:autoSpaceDN w:val="0"/>
      <w:adjustRightInd w:val="0"/>
      <w:spacing w:before="60" w:after="60"/>
    </w:pPr>
    <w:rPr>
      <w:rFonts w:ascii="Arial" w:eastAsia="Times New Roman" w:hAnsi="Arial" w:cs="Arial"/>
      <w:bCs/>
      <w:sz w:val="20"/>
      <w:lang w:val="en-GB" w:eastAsia="en-NZ"/>
    </w:rPr>
  </w:style>
  <w:style w:type="character" w:customStyle="1" w:styleId="TextNormalChar">
    <w:name w:val="*Text Normal Char"/>
    <w:basedOn w:val="DefaultParagraphFont"/>
    <w:link w:val="TextNormal"/>
    <w:locked/>
    <w:rsid w:val="009A02FD"/>
    <w:rPr>
      <w:rFonts w:ascii="Arial" w:eastAsia="Times New Roman" w:hAnsi="Arial" w:cs="Arial"/>
      <w:bCs/>
      <w:sz w:val="20"/>
      <w:lang w:val="en-GB" w:eastAsia="en-NZ"/>
    </w:rPr>
  </w:style>
  <w:style w:type="paragraph" w:styleId="BalloonText">
    <w:name w:val="Balloon Text"/>
    <w:basedOn w:val="Normal"/>
    <w:link w:val="BalloonTextChar"/>
    <w:uiPriority w:val="99"/>
    <w:semiHidden/>
    <w:unhideWhenUsed/>
    <w:rsid w:val="006779B2"/>
    <w:rPr>
      <w:rFonts w:ascii="Tahoma" w:hAnsi="Tahoma" w:cs="Tahoma"/>
      <w:sz w:val="16"/>
      <w:szCs w:val="16"/>
    </w:rPr>
  </w:style>
  <w:style w:type="character" w:customStyle="1" w:styleId="BalloonTextChar">
    <w:name w:val="Balloon Text Char"/>
    <w:basedOn w:val="DefaultParagraphFont"/>
    <w:link w:val="BalloonText"/>
    <w:uiPriority w:val="99"/>
    <w:semiHidden/>
    <w:rsid w:val="006779B2"/>
    <w:rPr>
      <w:rFonts w:ascii="Tahoma" w:hAnsi="Tahoma" w:cs="Tahoma"/>
      <w:sz w:val="16"/>
      <w:szCs w:val="16"/>
    </w:rPr>
  </w:style>
  <w:style w:type="character" w:styleId="Hyperlink">
    <w:name w:val="Hyperlink"/>
    <w:basedOn w:val="DefaultParagraphFont"/>
    <w:uiPriority w:val="99"/>
    <w:unhideWhenUsed/>
    <w:rsid w:val="00B231F4"/>
    <w:rPr>
      <w:color w:val="0000FF" w:themeColor="hyperlink"/>
      <w:u w:val="single"/>
    </w:rPr>
  </w:style>
  <w:style w:type="paragraph" w:customStyle="1" w:styleId="CM12">
    <w:name w:val="CM12"/>
    <w:basedOn w:val="Normal"/>
    <w:next w:val="Normal"/>
    <w:rsid w:val="00B231F4"/>
    <w:pPr>
      <w:widowControl w:val="0"/>
      <w:autoSpaceDE w:val="0"/>
      <w:autoSpaceDN w:val="0"/>
      <w:adjustRightInd w:val="0"/>
      <w:spacing w:after="273"/>
    </w:pPr>
    <w:rPr>
      <w:rFonts w:ascii="Arial" w:eastAsia="Times New Roman" w:hAnsi="Arial" w:cs="Times New Roman"/>
      <w:szCs w:val="24"/>
      <w:lang w:val="en-US"/>
    </w:rPr>
  </w:style>
  <w:style w:type="paragraph" w:customStyle="1" w:styleId="textbullet">
    <w:name w:val="text bullet"/>
    <w:basedOn w:val="Normal"/>
    <w:qFormat/>
    <w:rsid w:val="000E2980"/>
    <w:pPr>
      <w:numPr>
        <w:numId w:val="1"/>
      </w:numPr>
      <w:tabs>
        <w:tab w:val="num" w:pos="720"/>
      </w:tabs>
      <w:autoSpaceDE w:val="0"/>
      <w:autoSpaceDN w:val="0"/>
      <w:spacing w:before="60"/>
    </w:pPr>
    <w:rPr>
      <w:rFonts w:eastAsia="Times New Roman" w:cs="Times New Roman"/>
      <w:sz w:val="20"/>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8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rmal">
    <w:name w:val="*Text Normal"/>
    <w:link w:val="TextNormalChar"/>
    <w:rsid w:val="009A02FD"/>
    <w:pPr>
      <w:keepNext/>
      <w:keepLines/>
      <w:autoSpaceDE w:val="0"/>
      <w:autoSpaceDN w:val="0"/>
      <w:adjustRightInd w:val="0"/>
      <w:spacing w:before="60" w:after="60"/>
    </w:pPr>
    <w:rPr>
      <w:rFonts w:ascii="Arial" w:eastAsia="Times New Roman" w:hAnsi="Arial" w:cs="Arial"/>
      <w:bCs/>
      <w:sz w:val="20"/>
      <w:lang w:val="en-GB" w:eastAsia="en-NZ"/>
    </w:rPr>
  </w:style>
  <w:style w:type="character" w:customStyle="1" w:styleId="TextNormalChar">
    <w:name w:val="*Text Normal Char"/>
    <w:basedOn w:val="DefaultParagraphFont"/>
    <w:link w:val="TextNormal"/>
    <w:locked/>
    <w:rsid w:val="009A02FD"/>
    <w:rPr>
      <w:rFonts w:ascii="Arial" w:eastAsia="Times New Roman" w:hAnsi="Arial" w:cs="Arial"/>
      <w:bCs/>
      <w:sz w:val="20"/>
      <w:lang w:val="en-GB" w:eastAsia="en-NZ"/>
    </w:rPr>
  </w:style>
  <w:style w:type="paragraph" w:styleId="BalloonText">
    <w:name w:val="Balloon Text"/>
    <w:basedOn w:val="Normal"/>
    <w:link w:val="BalloonTextChar"/>
    <w:uiPriority w:val="99"/>
    <w:semiHidden/>
    <w:unhideWhenUsed/>
    <w:rsid w:val="006779B2"/>
    <w:rPr>
      <w:rFonts w:ascii="Tahoma" w:hAnsi="Tahoma" w:cs="Tahoma"/>
      <w:sz w:val="16"/>
      <w:szCs w:val="16"/>
    </w:rPr>
  </w:style>
  <w:style w:type="character" w:customStyle="1" w:styleId="BalloonTextChar">
    <w:name w:val="Balloon Text Char"/>
    <w:basedOn w:val="DefaultParagraphFont"/>
    <w:link w:val="BalloonText"/>
    <w:uiPriority w:val="99"/>
    <w:semiHidden/>
    <w:rsid w:val="006779B2"/>
    <w:rPr>
      <w:rFonts w:ascii="Tahoma" w:hAnsi="Tahoma" w:cs="Tahoma"/>
      <w:sz w:val="16"/>
      <w:szCs w:val="16"/>
    </w:rPr>
  </w:style>
  <w:style w:type="character" w:styleId="Hyperlink">
    <w:name w:val="Hyperlink"/>
    <w:basedOn w:val="DefaultParagraphFont"/>
    <w:uiPriority w:val="99"/>
    <w:unhideWhenUsed/>
    <w:rsid w:val="00B231F4"/>
    <w:rPr>
      <w:color w:val="0000FF" w:themeColor="hyperlink"/>
      <w:u w:val="single"/>
    </w:rPr>
  </w:style>
  <w:style w:type="paragraph" w:customStyle="1" w:styleId="CM12">
    <w:name w:val="CM12"/>
    <w:basedOn w:val="Normal"/>
    <w:next w:val="Normal"/>
    <w:rsid w:val="00B231F4"/>
    <w:pPr>
      <w:widowControl w:val="0"/>
      <w:autoSpaceDE w:val="0"/>
      <w:autoSpaceDN w:val="0"/>
      <w:adjustRightInd w:val="0"/>
      <w:spacing w:after="273"/>
    </w:pPr>
    <w:rPr>
      <w:rFonts w:ascii="Arial" w:eastAsia="Times New Roman" w:hAnsi="Arial" w:cs="Times New Roman"/>
      <w:szCs w:val="24"/>
      <w:lang w:val="en-US"/>
    </w:rPr>
  </w:style>
  <w:style w:type="paragraph" w:customStyle="1" w:styleId="textbullet">
    <w:name w:val="text bullet"/>
    <w:basedOn w:val="Normal"/>
    <w:qFormat/>
    <w:rsid w:val="000E2980"/>
    <w:pPr>
      <w:numPr>
        <w:numId w:val="1"/>
      </w:numPr>
      <w:tabs>
        <w:tab w:val="num" w:pos="720"/>
      </w:tabs>
      <w:autoSpaceDE w:val="0"/>
      <w:autoSpaceDN w:val="0"/>
      <w:spacing w:before="60"/>
    </w:pPr>
    <w:rPr>
      <w:rFonts w:eastAsia="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hemicalminds.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548</Words>
  <Characters>3126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2014-06-16T06:06:00Z</dcterms:created>
  <dcterms:modified xsi:type="dcterms:W3CDTF">2015-03-21T04:37:00Z</dcterms:modified>
</cp:coreProperties>
</file>